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D5" w:rsidRPr="00277EBD" w:rsidRDefault="001150D5" w:rsidP="001150D5">
      <w:pPr>
        <w:spacing w:line="560" w:lineRule="exact"/>
        <w:rPr>
          <w:rFonts w:eastAsia="方正黑体_GBK"/>
          <w:color w:val="000000"/>
          <w:sz w:val="33"/>
          <w:szCs w:val="33"/>
        </w:rPr>
      </w:pPr>
      <w:r w:rsidRPr="00277EBD">
        <w:rPr>
          <w:rFonts w:eastAsia="方正黑体_GBK"/>
          <w:color w:val="000000"/>
          <w:sz w:val="33"/>
          <w:szCs w:val="33"/>
        </w:rPr>
        <w:t>附件</w:t>
      </w:r>
      <w:r w:rsidRPr="00277EBD">
        <w:rPr>
          <w:rFonts w:eastAsia="方正黑体_GBK"/>
          <w:color w:val="000000"/>
          <w:sz w:val="33"/>
          <w:szCs w:val="33"/>
        </w:rPr>
        <w:t>1</w:t>
      </w:r>
    </w:p>
    <w:p w:rsidR="001150D5" w:rsidRPr="00277EBD" w:rsidRDefault="001150D5" w:rsidP="001150D5">
      <w:pPr>
        <w:snapToGrid w:val="0"/>
        <w:spacing w:line="560" w:lineRule="exact"/>
        <w:jc w:val="center"/>
        <w:rPr>
          <w:rFonts w:eastAsia="方正小标宋简体"/>
          <w:b/>
          <w:bCs/>
          <w:color w:val="000000"/>
          <w:sz w:val="38"/>
          <w:szCs w:val="38"/>
        </w:rPr>
      </w:pPr>
      <w:r w:rsidRPr="00277EBD">
        <w:rPr>
          <w:rFonts w:eastAsia="方正小标宋简体"/>
          <w:b/>
          <w:bCs/>
          <w:color w:val="000000"/>
          <w:sz w:val="38"/>
          <w:szCs w:val="38"/>
        </w:rPr>
        <w:t>2018</w:t>
      </w:r>
      <w:r w:rsidRPr="00277EBD">
        <w:rPr>
          <w:rFonts w:eastAsia="方正小标宋简体"/>
          <w:b/>
          <w:bCs/>
          <w:color w:val="000000"/>
          <w:sz w:val="38"/>
          <w:szCs w:val="38"/>
        </w:rPr>
        <w:t>年度共青团优秀个人、集体申报名额分配表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67"/>
        <w:gridCol w:w="1591"/>
        <w:gridCol w:w="1560"/>
        <w:gridCol w:w="1417"/>
        <w:gridCol w:w="1985"/>
      </w:tblGrid>
      <w:tr w:rsidR="001150D5" w:rsidRPr="00277EBD" w:rsidTr="00105AE4">
        <w:trPr>
          <w:trHeight w:val="685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 w:rsidRPr="00277EBD">
              <w:rPr>
                <w:rFonts w:eastAsia="方正黑体_GBK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 w:rsidRPr="00277EBD">
              <w:rPr>
                <w:rFonts w:eastAsia="方正黑体_GBK"/>
                <w:color w:val="000000"/>
                <w:kern w:val="0"/>
                <w:sz w:val="24"/>
              </w:rPr>
              <w:t>优秀共青团员（不超过）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 w:rsidRPr="00277EBD">
              <w:rPr>
                <w:rFonts w:eastAsia="方正黑体_GBK"/>
                <w:color w:val="000000"/>
                <w:kern w:val="0"/>
                <w:sz w:val="24"/>
              </w:rPr>
              <w:t>优秀共青团干部（不超过）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 w:rsidRPr="00277EBD">
              <w:rPr>
                <w:rFonts w:eastAsia="方正黑体_GBK"/>
                <w:color w:val="000000"/>
                <w:kern w:val="0"/>
                <w:sz w:val="24"/>
              </w:rPr>
              <w:t>五四红旗团委（不超过）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 w:rsidRPr="00277EBD">
              <w:rPr>
                <w:rFonts w:eastAsia="方正黑体_GBK"/>
                <w:color w:val="000000"/>
                <w:kern w:val="0"/>
                <w:sz w:val="24"/>
              </w:rPr>
              <w:t>五四红旗团支部（不超过）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东区团委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4</w:t>
            </w:r>
          </w:p>
        </w:tc>
      </w:tr>
      <w:tr w:rsidR="001150D5" w:rsidRPr="00277EBD" w:rsidTr="00105AE4">
        <w:trPr>
          <w:trHeight w:val="601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西区团委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4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仁和区团委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4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米易县团委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4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盐边县团委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4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钒钛高新区团工委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1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攀钢团委</w:t>
            </w:r>
          </w:p>
          <w:p w:rsidR="001150D5" w:rsidRPr="00277EBD" w:rsidRDefault="001150D5" w:rsidP="00105AE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(</w:t>
            </w:r>
            <w:r w:rsidRPr="00277EBD">
              <w:rPr>
                <w:rFonts w:eastAsia="方正仿宋_GBK"/>
                <w:kern w:val="0"/>
                <w:sz w:val="24"/>
              </w:rPr>
              <w:t>含机电学院</w:t>
            </w:r>
            <w:r w:rsidRPr="00277EBD">
              <w:rPr>
                <w:rFonts w:eastAsia="方正仿宋_GBK"/>
                <w:kern w:val="0"/>
                <w:sz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4</w:t>
            </w:r>
          </w:p>
        </w:tc>
      </w:tr>
      <w:tr w:rsidR="001150D5" w:rsidRPr="00277EBD" w:rsidTr="00105AE4">
        <w:trPr>
          <w:trHeight w:val="855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十九冶团委</w:t>
            </w:r>
          </w:p>
          <w:p w:rsidR="001150D5" w:rsidRPr="00277EBD" w:rsidRDefault="001150D5" w:rsidP="00105AE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(</w:t>
            </w:r>
            <w:r w:rsidRPr="00277EBD">
              <w:rPr>
                <w:rFonts w:eastAsia="方正仿宋_GBK"/>
                <w:kern w:val="0"/>
                <w:sz w:val="24"/>
              </w:rPr>
              <w:t>含驻外团组织、攀枝花技师学院</w:t>
            </w:r>
            <w:r w:rsidRPr="00277EBD">
              <w:rPr>
                <w:rFonts w:eastAsia="方正仿宋_GBK"/>
                <w:kern w:val="0"/>
                <w:sz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</w:rPr>
              <w:t>5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攀煤公司团委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3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钢城集团有限公司团委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3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市直机关团工委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</w:rPr>
              <w:t>4</w:t>
            </w:r>
          </w:p>
        </w:tc>
      </w:tr>
      <w:tr w:rsidR="001150D5" w:rsidRPr="00277EBD" w:rsidTr="00105AE4">
        <w:trPr>
          <w:trHeight w:val="594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市教育和体育局团委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6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市文化广播和旅游局团委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/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市卫生健康委员会团委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2</w:t>
            </w:r>
          </w:p>
        </w:tc>
      </w:tr>
      <w:tr w:rsidR="001150D5" w:rsidRPr="00277EBD" w:rsidTr="00105AE4">
        <w:trPr>
          <w:trHeight w:val="57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市邮政公司团委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/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</w:rPr>
              <w:t>1</w:t>
            </w:r>
          </w:p>
        </w:tc>
      </w:tr>
      <w:tr w:rsidR="001150D5" w:rsidRPr="00277EBD" w:rsidTr="00105AE4">
        <w:trPr>
          <w:trHeight w:val="57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攀枝花学院团委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10</w:t>
            </w:r>
          </w:p>
        </w:tc>
      </w:tr>
      <w:tr w:rsidR="001150D5" w:rsidRPr="00277EBD" w:rsidTr="00105AE4">
        <w:trPr>
          <w:trHeight w:val="57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市交通运输局团委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</w:rPr>
              <w:t>1</w:t>
            </w:r>
          </w:p>
        </w:tc>
      </w:tr>
      <w:tr w:rsidR="001150D5" w:rsidRPr="00277EBD" w:rsidTr="00105AE4">
        <w:trPr>
          <w:trHeight w:val="825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 w:rsidRPr="00277EBD">
              <w:rPr>
                <w:rFonts w:eastAsia="方正黑体_GBK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 w:rsidRPr="00277EBD">
              <w:rPr>
                <w:rFonts w:eastAsia="方正黑体_GBK"/>
                <w:color w:val="000000"/>
                <w:kern w:val="0"/>
                <w:sz w:val="24"/>
              </w:rPr>
              <w:t>优秀共青团员（不超过）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 w:rsidRPr="00277EBD">
              <w:rPr>
                <w:rFonts w:eastAsia="方正黑体_GBK"/>
                <w:color w:val="000000"/>
                <w:kern w:val="0"/>
                <w:sz w:val="24"/>
              </w:rPr>
              <w:t>优秀共青团干部（不超过）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 w:rsidRPr="00277EBD">
              <w:rPr>
                <w:rFonts w:eastAsia="方正黑体_GBK"/>
                <w:color w:val="000000"/>
                <w:kern w:val="0"/>
                <w:sz w:val="24"/>
              </w:rPr>
              <w:t>五四红旗团委（不超过）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 w:rsidRPr="00277EBD">
              <w:rPr>
                <w:rFonts w:eastAsia="方正黑体_GBK"/>
                <w:color w:val="000000"/>
                <w:kern w:val="0"/>
                <w:sz w:val="24"/>
              </w:rPr>
              <w:t>五四红旗团支部（不超过）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市消防救援支队团委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lastRenderedPageBreak/>
              <w:t>市人力资源社会保障局团委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/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</w:rPr>
              <w:t>1</w:t>
            </w:r>
          </w:p>
        </w:tc>
      </w:tr>
      <w:tr w:rsidR="001150D5" w:rsidRPr="00277EBD" w:rsidTr="00105AE4">
        <w:trPr>
          <w:trHeight w:val="589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市公安局团委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/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</w:rPr>
              <w:t>1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国网攀枝花供电公司团委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2"/>
              </w:rPr>
            </w:pPr>
            <w:r w:rsidRPr="00277EBD">
              <w:rPr>
                <w:rFonts w:eastAsia="方正仿宋_GBK"/>
                <w:kern w:val="0"/>
                <w:sz w:val="22"/>
                <w:szCs w:val="22"/>
              </w:rPr>
              <w:t>2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 w:rsidRPr="00277EBD">
              <w:rPr>
                <w:rFonts w:eastAsia="方正仿宋_GBK"/>
                <w:bCs/>
                <w:kern w:val="0"/>
                <w:sz w:val="24"/>
              </w:rPr>
              <w:t>攀枝花日报社团支部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/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/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/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 w:rsidRPr="00277EBD">
              <w:rPr>
                <w:rFonts w:eastAsia="方正仿宋_GBK"/>
                <w:bCs/>
                <w:kern w:val="0"/>
                <w:sz w:val="24"/>
              </w:rPr>
              <w:t>移动公司团委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 w:rsidRPr="00277EBD">
              <w:rPr>
                <w:rFonts w:eastAsia="方正仿宋_GBK"/>
                <w:bCs/>
                <w:kern w:val="0"/>
                <w:sz w:val="24"/>
              </w:rPr>
              <w:t>联通公司团委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/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 w:rsidRPr="00277EBD">
              <w:rPr>
                <w:rFonts w:eastAsia="方正仿宋_GBK"/>
                <w:bCs/>
                <w:kern w:val="0"/>
                <w:sz w:val="24"/>
              </w:rPr>
              <w:t>电信公司团委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/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 w:rsidRPr="00277EBD">
              <w:rPr>
                <w:rFonts w:eastAsia="方正仿宋_GBK"/>
                <w:bCs/>
                <w:kern w:val="0"/>
                <w:sz w:val="24"/>
              </w:rPr>
              <w:t>发电公司团委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/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/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/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 w:rsidRPr="00277EBD">
              <w:rPr>
                <w:rFonts w:eastAsia="方正仿宋_GBK"/>
                <w:bCs/>
                <w:kern w:val="0"/>
                <w:sz w:val="24"/>
              </w:rPr>
              <w:t>中国石化团委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 w:rsidRPr="00277EBD">
              <w:rPr>
                <w:rFonts w:eastAsia="方正仿宋_GBK"/>
                <w:bCs/>
                <w:kern w:val="0"/>
                <w:sz w:val="24"/>
              </w:rPr>
              <w:t>中国石油团委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 w:rsidRPr="00277EBD">
              <w:rPr>
                <w:rFonts w:eastAsia="方正仿宋_GBK"/>
                <w:bCs/>
                <w:kern w:val="0"/>
                <w:sz w:val="24"/>
              </w:rPr>
              <w:t>中建三局团支部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/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1</w:t>
            </w:r>
          </w:p>
        </w:tc>
      </w:tr>
      <w:tr w:rsidR="001150D5" w:rsidRPr="00277EBD" w:rsidTr="00105AE4">
        <w:trPr>
          <w:trHeight w:val="300"/>
          <w:jc w:val="center"/>
        </w:trPr>
        <w:tc>
          <w:tcPr>
            <w:tcW w:w="306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bCs/>
                <w:kern w:val="0"/>
                <w:sz w:val="24"/>
              </w:rPr>
              <w:t>金融</w:t>
            </w:r>
            <w:r w:rsidRPr="00277EBD">
              <w:rPr>
                <w:rFonts w:eastAsia="方正仿宋_GBK"/>
                <w:kern w:val="0"/>
                <w:sz w:val="24"/>
              </w:rPr>
              <w:t>团工委</w:t>
            </w:r>
          </w:p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277EBD">
              <w:rPr>
                <w:rFonts w:eastAsia="方正仿宋_GBK"/>
                <w:kern w:val="0"/>
                <w:sz w:val="24"/>
              </w:rPr>
              <w:t>（含团工委成员单位）</w:t>
            </w:r>
          </w:p>
        </w:tc>
        <w:tc>
          <w:tcPr>
            <w:tcW w:w="1591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1150D5" w:rsidRPr="00277EBD" w:rsidRDefault="001150D5" w:rsidP="00105AE4">
            <w:pPr>
              <w:widowControl/>
              <w:spacing w:line="560" w:lineRule="exact"/>
              <w:jc w:val="center"/>
              <w:rPr>
                <w:rFonts w:eastAsia="方正仿宋_GBK"/>
                <w:bCs/>
                <w:kern w:val="0"/>
                <w:sz w:val="22"/>
              </w:rPr>
            </w:pPr>
            <w:r w:rsidRPr="00277EBD">
              <w:rPr>
                <w:rFonts w:eastAsia="方正仿宋_GBK"/>
                <w:bCs/>
                <w:kern w:val="0"/>
                <w:sz w:val="22"/>
              </w:rPr>
              <w:t>2</w:t>
            </w:r>
          </w:p>
        </w:tc>
      </w:tr>
    </w:tbl>
    <w:p w:rsidR="001150D5" w:rsidRPr="00277EBD" w:rsidRDefault="001150D5" w:rsidP="001150D5">
      <w:pPr>
        <w:widowControl/>
        <w:spacing w:line="560" w:lineRule="exact"/>
        <w:ind w:firstLineChars="200" w:firstLine="480"/>
        <w:jc w:val="left"/>
        <w:rPr>
          <w:rFonts w:eastAsia="黑体"/>
          <w:kern w:val="0"/>
          <w:sz w:val="24"/>
        </w:rPr>
      </w:pPr>
      <w:r w:rsidRPr="00277EBD">
        <w:rPr>
          <w:rFonts w:eastAsia="黑体"/>
          <w:kern w:val="0"/>
          <w:sz w:val="24"/>
        </w:rPr>
        <w:t>注：金融团工委（含团工委成员单位）包含攀枝花工商银行、攀枝花邮储银行、攀枝花农商行等单位。</w:t>
      </w:r>
    </w:p>
    <w:p w:rsidR="001150D5" w:rsidRPr="00277EBD" w:rsidRDefault="001150D5" w:rsidP="001150D5">
      <w:pPr>
        <w:pStyle w:val="a5"/>
        <w:wordWrap w:val="0"/>
        <w:spacing w:before="0" w:beforeAutospacing="0" w:after="0" w:afterAutospacing="0" w:line="420" w:lineRule="atLeast"/>
        <w:rPr>
          <w:rFonts w:ascii="Times New Roman" w:eastAsia="黑体" w:hAnsi="Times New Roman" w:cs="Times New Roman"/>
          <w:sz w:val="32"/>
          <w:szCs w:val="32"/>
        </w:rPr>
      </w:pPr>
    </w:p>
    <w:p w:rsidR="00B55093" w:rsidRPr="001150D5" w:rsidRDefault="00B55093"/>
    <w:sectPr w:rsidR="00B55093" w:rsidRPr="00115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093" w:rsidRDefault="00B55093" w:rsidP="001150D5">
      <w:r>
        <w:separator/>
      </w:r>
    </w:p>
  </w:endnote>
  <w:endnote w:type="continuationSeparator" w:id="1">
    <w:p w:rsidR="00B55093" w:rsidRDefault="00B55093" w:rsidP="00115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093" w:rsidRDefault="00B55093" w:rsidP="001150D5">
      <w:r>
        <w:separator/>
      </w:r>
    </w:p>
  </w:footnote>
  <w:footnote w:type="continuationSeparator" w:id="1">
    <w:p w:rsidR="00B55093" w:rsidRDefault="00B55093" w:rsidP="00115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0D5"/>
    <w:rsid w:val="001150D5"/>
    <w:rsid w:val="00B5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D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5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50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5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50D5"/>
    <w:rPr>
      <w:sz w:val="18"/>
      <w:szCs w:val="18"/>
    </w:rPr>
  </w:style>
  <w:style w:type="paragraph" w:styleId="a5">
    <w:name w:val="Normal (Web)"/>
    <w:basedOn w:val="a"/>
    <w:uiPriority w:val="99"/>
    <w:rsid w:val="001150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李龙升</dc:creator>
  <cp:keywords/>
  <dc:description/>
  <cp:lastModifiedBy>李龙升</cp:lastModifiedBy>
  <cp:revision>2</cp:revision>
  <dcterms:created xsi:type="dcterms:W3CDTF">2019-03-28T00:55:00Z</dcterms:created>
  <dcterms:modified xsi:type="dcterms:W3CDTF">2019-03-28T00:55:00Z</dcterms:modified>
</cp:coreProperties>
</file>